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844A" w14:textId="3E911528" w:rsidR="00D91F89" w:rsidRPr="005719AE" w:rsidRDefault="00D91F89" w:rsidP="00D91F89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D91F8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Божественное заклинание для устранения бедствий, недугов и ядов, провозглашённое Буддой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5BDB811" w14:textId="21B3829D" w:rsidR="00D91F89" w:rsidRPr="00D91F89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AA452B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Tuoluoni zaji</w:t>
      </w:r>
      <w:r w:rsidRPr="008E1EC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§</w:t>
      </w:r>
      <w:r w:rsidRPr="00D91F89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0</w:t>
      </w:r>
    </w:p>
    <w:p w14:paraId="1A4B2BF6" w14:textId="77777777" w:rsidR="00D91F89" w:rsidRPr="008E1EC6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0E2304B" w14:textId="77777777" w:rsidR="00D91F89" w:rsidRPr="00CE41A6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 не известен</w:t>
      </w:r>
      <w:r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(502-557).</w:t>
      </w:r>
    </w:p>
    <w:p w14:paraId="1063825E" w14:textId="2686ADAC" w:rsidR="00D91F89" w:rsidRPr="00CE41A6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№ 1</w:t>
      </w:r>
      <w:r w:rsidRPr="006156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36 §</w:t>
      </w:r>
      <w:r w:rsidRPr="00D91F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0</w:t>
      </w: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D91F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21:606b9–26</w:t>
      </w: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F84C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[1]</w:t>
      </w:r>
    </w:p>
    <w:p w14:paraId="548D10D0" w14:textId="77777777" w:rsidR="00D91F89" w:rsidRPr="005719AE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2CACC09" w14:textId="77777777" w:rsidR="00D91F89" w:rsidRPr="005719AE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Rolf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GIEBEL</w:t>
      </w:r>
    </w:p>
    <w:p w14:paraId="79025241" w14:textId="77777777" w:rsidR="00D91F89" w:rsidRPr="005719AE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691A7169" w14:textId="77777777" w:rsidR="00D91F89" w:rsidRPr="005719AE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67DB544" w14:textId="77777777" w:rsidR="00D91F89" w:rsidRPr="005719AE" w:rsidRDefault="00D91F89" w:rsidP="00D91F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F9FCFAB" w14:textId="77777777" w:rsidR="00D91F89" w:rsidRPr="001F7FBF" w:rsidRDefault="00D91F89" w:rsidP="00D91F89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56C37">
        <w:rPr>
          <w:lang w:val="ru-RU"/>
        </w:rPr>
        <w:tab/>
      </w:r>
    </w:p>
    <w:p w14:paraId="6064E52F" w14:textId="77777777" w:rsidR="00D91F89" w:rsidRPr="00747DD7" w:rsidRDefault="00D91F89" w:rsidP="00D91F8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7DD7">
        <w:rPr>
          <w:rFonts w:ascii="Times New Roman" w:hAnsi="Times New Roman" w:cs="Times New Roman"/>
          <w:sz w:val="28"/>
          <w:szCs w:val="28"/>
        </w:rPr>
        <w:t>evaṃ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may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 ś</w:t>
      </w:r>
      <w:r w:rsidRPr="00747DD7">
        <w:rPr>
          <w:rFonts w:ascii="Times New Roman" w:hAnsi="Times New Roman" w:cs="Times New Roman"/>
          <w:sz w:val="28"/>
          <w:szCs w:val="28"/>
        </w:rPr>
        <w:t>rutam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ekasmin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samaya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bhagav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n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ś</w:t>
      </w:r>
      <w:r w:rsidRPr="00747DD7">
        <w:rPr>
          <w:rFonts w:ascii="Times New Roman" w:hAnsi="Times New Roman" w:cs="Times New Roman"/>
          <w:sz w:val="28"/>
          <w:szCs w:val="28"/>
        </w:rPr>
        <w:t>r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vas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747DD7">
        <w:rPr>
          <w:rFonts w:ascii="Times New Roman" w:hAnsi="Times New Roman" w:cs="Times New Roman"/>
          <w:sz w:val="28"/>
          <w:szCs w:val="28"/>
        </w:rPr>
        <w:t>t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747DD7">
        <w:rPr>
          <w:rFonts w:ascii="Times New Roman" w:hAnsi="Times New Roman" w:cs="Times New Roman"/>
          <w:sz w:val="28"/>
          <w:szCs w:val="28"/>
        </w:rPr>
        <w:t>y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ṃ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viharati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sma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jetavane</w:t>
      </w:r>
    </w:p>
    <w:p w14:paraId="71AC2893" w14:textId="61141FC5" w:rsidR="00D91F89" w:rsidRPr="00747DD7" w:rsidRDefault="00D91F89" w:rsidP="00D91F8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7DD7">
        <w:rPr>
          <w:rFonts w:ascii="Times New Roman" w:hAnsi="Times New Roman" w:cs="Times New Roman"/>
          <w:sz w:val="28"/>
          <w:szCs w:val="28"/>
        </w:rPr>
        <w:t>an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thapiṇḍadasy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r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me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tatra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bhagav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n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bhikṣ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ū</w:t>
      </w:r>
      <w:r w:rsidRPr="00747DD7">
        <w:rPr>
          <w:rFonts w:ascii="Times New Roman" w:hAnsi="Times New Roman" w:cs="Times New Roman"/>
          <w:sz w:val="28"/>
          <w:szCs w:val="28"/>
        </w:rPr>
        <w:t>ṇ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m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[ā]</w:t>
      </w:r>
      <w:r w:rsidRPr="00747DD7">
        <w:rPr>
          <w:rFonts w:ascii="Times New Roman" w:hAnsi="Times New Roman" w:cs="Times New Roman"/>
          <w:sz w:val="28"/>
          <w:szCs w:val="28"/>
        </w:rPr>
        <w:t>mantra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747DD7">
        <w:rPr>
          <w:rFonts w:ascii="Times New Roman" w:hAnsi="Times New Roman" w:cs="Times New Roman"/>
          <w:sz w:val="28"/>
          <w:szCs w:val="28"/>
        </w:rPr>
        <w:t>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747DD7">
        <w:rPr>
          <w:rFonts w:ascii="Times New Roman" w:hAnsi="Times New Roman" w:cs="Times New Roman"/>
          <w:sz w:val="28"/>
          <w:szCs w:val="28"/>
        </w:rPr>
        <w:t>ti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sma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u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747DD7">
        <w:rPr>
          <w:rFonts w:ascii="Times New Roman" w:hAnsi="Times New Roman" w:cs="Times New Roman"/>
          <w:sz w:val="28"/>
          <w:szCs w:val="28"/>
        </w:rPr>
        <w:t>d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747DD7">
        <w:rPr>
          <w:rFonts w:ascii="Times New Roman" w:hAnsi="Times New Roman" w:cs="Times New Roman"/>
          <w:sz w:val="28"/>
          <w:szCs w:val="28"/>
        </w:rPr>
        <w:t>g</w:t>
      </w:r>
      <w:r w:rsidR="00747DD7" w:rsidRPr="00747DD7">
        <w:rPr>
          <w:rFonts w:ascii="Times New Roman" w:hAnsi="Times New Roman" w:cs="Times New Roman"/>
          <w:sz w:val="28"/>
          <w:szCs w:val="28"/>
        </w:rPr>
        <w:t>ṛ</w:t>
      </w:r>
      <w:r w:rsidRPr="00747DD7">
        <w:rPr>
          <w:rFonts w:ascii="Times New Roman" w:hAnsi="Times New Roman" w:cs="Times New Roman"/>
          <w:sz w:val="28"/>
          <w:szCs w:val="28"/>
        </w:rPr>
        <w:t>hṇa</w:t>
      </w:r>
    </w:p>
    <w:p w14:paraId="51F1AA39" w14:textId="7C310F54" w:rsidR="00D91F89" w:rsidRPr="00747DD7" w:rsidRDefault="00D91F89" w:rsidP="00D91F8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7DD7">
        <w:rPr>
          <w:rFonts w:ascii="Times New Roman" w:hAnsi="Times New Roman" w:cs="Times New Roman"/>
          <w:sz w:val="28"/>
          <w:szCs w:val="28"/>
        </w:rPr>
        <w:t>tvam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ā</w:t>
      </w:r>
      <w:r w:rsidRPr="00747DD7">
        <w:rPr>
          <w:rFonts w:ascii="Times New Roman" w:hAnsi="Times New Roman" w:cs="Times New Roman"/>
          <w:sz w:val="28"/>
          <w:szCs w:val="28"/>
        </w:rPr>
        <w:t>nanda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im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ṃ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ṣaḍakṣariyaṃ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vidy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ṃ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dh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raya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v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caya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gr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747DD7">
        <w:rPr>
          <w:rFonts w:ascii="Times New Roman" w:hAnsi="Times New Roman" w:cs="Times New Roman"/>
          <w:sz w:val="28"/>
          <w:szCs w:val="28"/>
        </w:rPr>
        <w:t>haya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DD7">
        <w:rPr>
          <w:rFonts w:ascii="Times New Roman" w:hAnsi="Times New Roman" w:cs="Times New Roman"/>
          <w:sz w:val="28"/>
          <w:szCs w:val="28"/>
        </w:rPr>
        <w:t>parya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747DD7">
        <w:rPr>
          <w:rFonts w:ascii="Times New Roman" w:hAnsi="Times New Roman" w:cs="Times New Roman"/>
          <w:sz w:val="28"/>
          <w:szCs w:val="28"/>
        </w:rPr>
        <w:t>v</w:t>
      </w:r>
      <w:r w:rsidRPr="00747DD7">
        <w:rPr>
          <w:rFonts w:ascii="Times New Roman" w:hAnsi="Times New Roman" w:cs="Times New Roman"/>
          <w:sz w:val="28"/>
          <w:szCs w:val="28"/>
          <w:lang w:val="ru-RU"/>
        </w:rPr>
        <w:t>ā]</w:t>
      </w:r>
      <w:r w:rsidRPr="00747DD7">
        <w:rPr>
          <w:rFonts w:ascii="Times New Roman" w:hAnsi="Times New Roman" w:cs="Times New Roman"/>
          <w:sz w:val="28"/>
          <w:szCs w:val="28"/>
        </w:rPr>
        <w:t>puna</w:t>
      </w:r>
    </w:p>
    <w:p w14:paraId="7C0BDEBE" w14:textId="77777777" w:rsidR="00D91F89" w:rsidRPr="00D91F89" w:rsidRDefault="00D91F89" w:rsidP="00D91F8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D91F89">
        <w:rPr>
          <w:rFonts w:ascii="Times New Roman" w:hAnsi="Times New Roman" w:cs="Times New Roman"/>
          <w:sz w:val="28"/>
          <w:szCs w:val="28"/>
        </w:rPr>
        <w:t>pareṣ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D91F89">
        <w:rPr>
          <w:rFonts w:ascii="Times New Roman" w:hAnsi="Times New Roman" w:cs="Times New Roman"/>
          <w:sz w:val="28"/>
          <w:szCs w:val="28"/>
        </w:rPr>
        <w:t>ṃ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sz w:val="28"/>
          <w:szCs w:val="28"/>
        </w:rPr>
        <w:t>ca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sz w:val="28"/>
          <w:szCs w:val="28"/>
        </w:rPr>
        <w:t>vistareṇa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sz w:val="28"/>
          <w:szCs w:val="28"/>
        </w:rPr>
        <w:t>saṃprak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>āś</w:t>
      </w:r>
      <w:r w:rsidRPr="00D91F89">
        <w:rPr>
          <w:rFonts w:ascii="Times New Roman" w:hAnsi="Times New Roman" w:cs="Times New Roman"/>
          <w:sz w:val="28"/>
          <w:szCs w:val="28"/>
        </w:rPr>
        <w:t>aya</w:t>
      </w:r>
      <w:r w:rsidRPr="00D91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tad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yath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ā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daṃpile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daṃpile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ṭaṭaci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D91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ṭaṭaci</w:t>
      </w:r>
    </w:p>
    <w:p w14:paraId="03F63A89" w14:textId="69B5D870" w:rsidR="00D91F89" w:rsidRPr="00747DD7" w:rsidRDefault="00D91F89" w:rsidP="00D91F8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47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svāhā</w:t>
      </w:r>
    </w:p>
    <w:p w14:paraId="3060515C" w14:textId="6EC2158F" w:rsidR="00747DD7" w:rsidRDefault="00D91F89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91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 Однажды Благословенный пребывал в Шравасти, в Джета роще, в Анандапиндада парке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Благословенный 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обратился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 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монахам</w:t>
      </w:r>
      <w:r w:rsidR="00747DD7"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Возьми, Ананда, шести-слоговое заклинание. Помни его, повторяй, обрети мастерство и широко проповедуй другим. [Заклинание] таково: </w:t>
      </w:r>
    </w:p>
    <w:p w14:paraId="5AFD0DF0" w14:textId="72C7D17A" w:rsidR="00D91F89" w:rsidRDefault="00747DD7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7D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daṃpile daṃpile ṭaṭaci ṭaṭaci svāhā</w:t>
      </w:r>
      <w:r w:rsidR="005245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[2]</w:t>
      </w:r>
      <w:r w:rsidRPr="00747D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7BC2797D" w14:textId="77777777" w:rsidR="00747DD7" w:rsidRDefault="00747DD7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457670" w14:textId="73EE6120" w:rsidR="00747DD7" w:rsidRPr="003B1250" w:rsidRDefault="00D44DF5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44D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практики этого метода, повтору заклинание семь раз над шнуром из шерсти чёрной овцы и завяжи его вокруг левой руки.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нет 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овечьей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шерсти, используй покрашенную в чёрный цвет нить. В случае 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лихорадки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длящейся три или четыре дня, повтори заклинание 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чёрной нитью и завяжи её вокруг своей левой руки.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головной боли, повтори заклинание семь раз и потри (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свою</w:t>
      </w:r>
      <w:r w:rsidR="00524567" w:rsidRPr="005245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голову?).</w:t>
      </w:r>
      <w:r w:rsidR="00BB523B" w:rsidRPr="00BB52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BB523B" w:rsidRPr="00BB52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глазной боли, повтори заклинание над белой нитью и завяжи её вокруг уха.</w:t>
      </w:r>
      <w:r w:rsidR="00BB523B" w:rsidRPr="00BB52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случае страдания от ушной боли, повтору заклинание семь раз над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землёй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заткни </w:t>
      </w:r>
      <w:r w:rsidR="008E1B31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[ею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ухо].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случае зубной боли, повтору заклинание семь раз над зубочисткой и пожуй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её.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болей в животе, повтори заклинание семь раз над солёной горячей водой и выпей её.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случае осложнений при родах, повтори заклинание семь раз над чёрной нитью и повяжи её вокруг горла, после этого роды будут лёгкими.</w:t>
      </w:r>
      <w:r w:rsidR="003B1250" w:rsidRPr="003B1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E1B31" w:rsidRPr="008E1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случае несварения желудка, три [свой желудок] своей рукой повторяя заклинание, после этого ты </w:t>
      </w:r>
      <w:r w:rsidR="008E1B31" w:rsidRPr="008E1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вырвешь</w:t>
      </w:r>
      <w:r w:rsidR="008E1B31" w:rsidRPr="008E1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</w:t>
      </w:r>
      <w:r w:rsidR="008E1B31" w:rsidRPr="008E1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испражнишься</w:t>
      </w:r>
      <w:r w:rsidR="008E1B31" w:rsidRPr="008E1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76779BE" w14:textId="77777777" w:rsidR="00D91F89" w:rsidRPr="00D44DF5" w:rsidRDefault="00D91F89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C397FD" w14:textId="77777777" w:rsidR="00D91F89" w:rsidRPr="00D44DF5" w:rsidRDefault="00D91F89" w:rsidP="00D91F8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0C9B8F" w14:textId="77777777" w:rsidR="00D91F89" w:rsidRPr="00524567" w:rsidRDefault="00D91F89" w:rsidP="00D91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4DF5">
        <w:rPr>
          <w:lang w:val="ru-RU"/>
        </w:rPr>
        <w:t xml:space="preserve"> </w:t>
      </w:r>
      <w:r w:rsidRPr="00C2378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Данное собрание содержит примерно 270 дхарани.</w:t>
      </w:r>
    </w:p>
    <w:p w14:paraId="29D1D04C" w14:textId="5C93EB83" w:rsidR="00524567" w:rsidRPr="00C23780" w:rsidRDefault="00524567" w:rsidP="00D91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24567">
        <w:rPr>
          <w:rFonts w:ascii="Times New Roman" w:hAnsi="Times New Roman" w:cs="Times New Roman"/>
          <w:sz w:val="28"/>
          <w:szCs w:val="28"/>
          <w:lang w:val="ru-RU"/>
        </w:rPr>
        <w:t>В данном случае, если считать повторяющиеся слова только один раз, то получится шесть слогов и это объясняет название данного заклинания, как шести-слогового</w:t>
      </w:r>
      <w:r w:rsidRPr="0052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4567">
        <w:rPr>
          <w:rFonts w:ascii="Times New Roman" w:hAnsi="Times New Roman" w:cs="Times New Roman"/>
          <w:sz w:val="28"/>
          <w:szCs w:val="28"/>
          <w:lang w:val="ru-RU"/>
        </w:rPr>
        <w:t>(ṣaḍakṣarī)</w:t>
      </w:r>
      <w:r w:rsidRPr="00524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4567">
        <w:rPr>
          <w:rFonts w:ascii="Times New Roman" w:hAnsi="Times New Roman" w:cs="Times New Roman"/>
          <w:sz w:val="28"/>
          <w:szCs w:val="28"/>
          <w:lang w:val="ru-RU"/>
        </w:rPr>
        <w:t>в других текстах.</w:t>
      </w:r>
    </w:p>
    <w:p w14:paraId="3813629B" w14:textId="77777777" w:rsidR="00D91F89" w:rsidRPr="00D91F89" w:rsidRDefault="00D91F89" w:rsidP="00D91F89">
      <w:pPr>
        <w:rPr>
          <w:lang w:val="ru-RU"/>
        </w:rPr>
      </w:pPr>
    </w:p>
    <w:sectPr w:rsidR="00D91F89" w:rsidRPr="00D9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4517A"/>
    <w:multiLevelType w:val="hybridMultilevel"/>
    <w:tmpl w:val="8B72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35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89"/>
    <w:rsid w:val="003B1250"/>
    <w:rsid w:val="0046563E"/>
    <w:rsid w:val="00524567"/>
    <w:rsid w:val="00591497"/>
    <w:rsid w:val="005C67ED"/>
    <w:rsid w:val="00665200"/>
    <w:rsid w:val="00747DD7"/>
    <w:rsid w:val="008E1B31"/>
    <w:rsid w:val="009A515E"/>
    <w:rsid w:val="00A5646B"/>
    <w:rsid w:val="00BB523B"/>
    <w:rsid w:val="00D44DF5"/>
    <w:rsid w:val="00D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5D91"/>
  <w15:chartTrackingRefBased/>
  <w15:docId w15:val="{65AD2805-2F9B-4BBE-B8F0-F899B50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2024-07-29T00:20:00Z</dcterms:created>
  <dcterms:modified xsi:type="dcterms:W3CDTF">2024-07-30T15:05:00Z</dcterms:modified>
</cp:coreProperties>
</file>